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1516"/>
        <w:gridCol w:w="7806"/>
      </w:tblGrid>
      <w:tr w:rsidR="00D163FB" w:rsidRPr="00EC44EA" w14:paraId="73BE00E6" w14:textId="77777777" w:rsidTr="00D163FB">
        <w:trPr>
          <w:trHeight w:val="278"/>
        </w:trPr>
        <w:tc>
          <w:tcPr>
            <w:tcW w:w="1101" w:type="dxa"/>
            <w:shd w:val="clear" w:color="auto" w:fill="auto"/>
            <w:vAlign w:val="center"/>
          </w:tcPr>
          <w:p w14:paraId="7BA68A3E" w14:textId="77777777" w:rsidR="00D163FB" w:rsidRPr="00EC44EA" w:rsidRDefault="00D163FB" w:rsidP="008B37DC">
            <w:pPr>
              <w:tabs>
                <w:tab w:val="left" w:pos="1701"/>
                <w:tab w:val="center" w:pos="4536"/>
                <w:tab w:val="left" w:pos="5103"/>
                <w:tab w:val="right" w:pos="9072"/>
              </w:tabs>
              <w:textAlignment w:val="baseline"/>
              <w:rPr>
                <w:rFonts w:cs="Arial"/>
                <w:b/>
                <w:color w:val="000000"/>
                <w:sz w:val="28"/>
                <w:lang w:eastAsia="en-US"/>
              </w:rPr>
            </w:pPr>
            <w:r>
              <w:rPr>
                <w:rFonts w:cs="Arial"/>
                <w:b/>
                <w:noProof/>
                <w:color w:val="000000"/>
                <w:sz w:val="28"/>
              </w:rPr>
              <w:drawing>
                <wp:inline distT="0" distB="0" distL="0" distR="0" wp14:anchorId="1FFB95BF" wp14:editId="11AC72BE">
                  <wp:extent cx="548640" cy="668020"/>
                  <wp:effectExtent l="0" t="0" r="381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F125EF0" w14:textId="77777777" w:rsidR="00D163FB" w:rsidRPr="00EC44EA" w:rsidRDefault="00D163FB" w:rsidP="008B37DC">
            <w:pPr>
              <w:tabs>
                <w:tab w:val="left" w:pos="1701"/>
                <w:tab w:val="center" w:pos="4536"/>
                <w:tab w:val="left" w:pos="5103"/>
                <w:tab w:val="right" w:pos="9072"/>
              </w:tabs>
              <w:textAlignment w:val="baseline"/>
              <w:rPr>
                <w:rFonts w:cs="Arial"/>
                <w:noProof/>
                <w:color w:val="000000"/>
                <w:sz w:val="20"/>
                <w:lang w:eastAsia="en-US"/>
              </w:rPr>
            </w:pPr>
          </w:p>
          <w:p w14:paraId="3ED1051D" w14:textId="77777777" w:rsidR="00D163FB" w:rsidRPr="00EC44EA" w:rsidRDefault="00D163FB" w:rsidP="008B37DC">
            <w:pPr>
              <w:textAlignment w:val="baseline"/>
              <w:rPr>
                <w:rFonts w:cs="Arial"/>
                <w:noProof/>
                <w:color w:val="000000"/>
                <w:lang w:eastAsia="en-US"/>
              </w:rPr>
            </w:pPr>
            <w:r w:rsidRPr="00EC44EA">
              <w:rPr>
                <w:rFonts w:cs="Arial"/>
                <w:noProof/>
                <w:color w:val="000000"/>
                <w:sz w:val="36"/>
                <w:lang w:eastAsia="en-US"/>
              </w:rPr>
              <w:t>Ås kommune</w:t>
            </w:r>
          </w:p>
        </w:tc>
      </w:tr>
    </w:tbl>
    <w:p w14:paraId="5B356FD0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2C0F6CEF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66D2D5A7" w14:textId="77777777" w:rsidR="00D163FB" w:rsidRPr="004F0453" w:rsidRDefault="00D163FB" w:rsidP="008B37DC">
      <w:pPr>
        <w:rPr>
          <w:rFonts w:ascii="Arial" w:hAnsi="Arial" w:cs="Arial"/>
        </w:rPr>
      </w:pPr>
      <w:r w:rsidRPr="004F0453">
        <w:rPr>
          <w:rFonts w:ascii="Arial" w:hAnsi="Arial" w:cs="Arial"/>
        </w:rPr>
        <w:t>KRAV OM REFUSJON FOR TAPT ARBEIDSFORTJENESTE</w:t>
      </w:r>
      <w:r>
        <w:rPr>
          <w:rFonts w:ascii="Arial" w:hAnsi="Arial" w:cs="Arial"/>
        </w:rPr>
        <w:t xml:space="preserve"> </w:t>
      </w:r>
    </w:p>
    <w:p w14:paraId="415B56C9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681D452B" w14:textId="77777777" w:rsidR="00A343D7" w:rsidRDefault="00D163FB" w:rsidP="008B37DC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Tapt arbeidsfortjeneste bes refundert for følgende møter</w:t>
      </w:r>
      <w:r w:rsidR="00F16A08">
        <w:rPr>
          <w:rFonts w:ascii="Arial" w:hAnsi="Arial" w:cs="Arial"/>
          <w:b/>
        </w:rPr>
        <w:t>:</w:t>
      </w:r>
    </w:p>
    <w:p w14:paraId="45F36EE4" w14:textId="77777777" w:rsidR="00A343D7" w:rsidRPr="00A343D7" w:rsidRDefault="00A343D7" w:rsidP="008B37DC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701"/>
        <w:gridCol w:w="1559"/>
        <w:gridCol w:w="817"/>
      </w:tblGrid>
      <w:tr w:rsidR="008B37DC" w14:paraId="12F595C5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CBA" w14:textId="77777777" w:rsidR="00D163FB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Utvalg/møte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04A0" w14:textId="77777777" w:rsidR="00D163FB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BC9" w14:textId="77777777" w:rsidR="00D163FB" w:rsidRDefault="008B37DC" w:rsidP="008B37DC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Møtet</w:t>
            </w:r>
            <w:r w:rsidR="00D163F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d inkl.</w:t>
            </w:r>
            <w:r w:rsidR="00694C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="00D163FB">
              <w:rPr>
                <w:rFonts w:ascii="Arial" w:hAnsi="Arial" w:cs="Arial"/>
                <w:b/>
              </w:rPr>
              <w:t>eisetid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39CE" w14:textId="77777777" w:rsidR="00D163FB" w:rsidRPr="00FD088F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i/>
                <w:iCs/>
                <w:color w:val="BFBFBF" w:themeColor="background1" w:themeShade="BF"/>
                <w:lang w:eastAsia="en-US"/>
              </w:rPr>
            </w:pPr>
            <w:r w:rsidRPr="00FD088F">
              <w:rPr>
                <w:rFonts w:ascii="Arial" w:hAnsi="Arial" w:cs="Arial"/>
                <w:b/>
                <w:i/>
                <w:iCs/>
                <w:color w:val="BFBFBF" w:themeColor="background1" w:themeShade="BF"/>
              </w:rPr>
              <w:t>Sats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13B" w14:textId="77777777" w:rsidR="00D163FB" w:rsidRPr="00FD088F" w:rsidRDefault="00D163FB" w:rsidP="008B37DC">
            <w:pPr>
              <w:tabs>
                <w:tab w:val="left" w:pos="540"/>
              </w:tabs>
              <w:rPr>
                <w:rFonts w:ascii="Arial" w:hAnsi="Arial" w:cs="Arial"/>
                <w:b/>
                <w:i/>
                <w:iCs/>
                <w:color w:val="BFBFBF" w:themeColor="background1" w:themeShade="BF"/>
                <w:lang w:eastAsia="en-US"/>
              </w:rPr>
            </w:pPr>
            <w:r w:rsidRPr="00FD088F">
              <w:rPr>
                <w:rFonts w:ascii="Arial" w:hAnsi="Arial" w:cs="Arial"/>
                <w:b/>
                <w:i/>
                <w:iCs/>
                <w:color w:val="BFBFBF" w:themeColor="background1" w:themeShade="BF"/>
              </w:rPr>
              <w:t>Sum</w:t>
            </w:r>
          </w:p>
        </w:tc>
      </w:tr>
      <w:tr w:rsidR="008B37DC" w:rsidRPr="008B37DC" w14:paraId="532C2CCE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82B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CE7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751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09D" w14:textId="77777777" w:rsidR="00D163FB" w:rsidRPr="008B37DC" w:rsidRDefault="00D163FB" w:rsidP="00F16A0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A057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5D4A968B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6C5" w14:textId="77777777" w:rsidR="00D163FB" w:rsidRPr="008B37DC" w:rsidRDefault="00D163FB" w:rsidP="00985CE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EE6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6A6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0A8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4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70D99C0D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178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C72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F90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275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91E" w14:textId="77777777" w:rsidR="008B37DC" w:rsidRPr="008B37DC" w:rsidRDefault="008B37DC" w:rsidP="007B78CE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039019FE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BDA" w14:textId="77777777" w:rsidR="00985CE7" w:rsidRPr="008B37DC" w:rsidRDefault="00985CE7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139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82F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9B2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B77" w14:textId="77777777" w:rsidR="008B37DC" w:rsidRPr="008B37DC" w:rsidRDefault="008B37DC" w:rsidP="00430B31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17F6FE9D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CDF" w14:textId="77777777" w:rsidR="00985CE7" w:rsidRPr="008B37DC" w:rsidRDefault="00985CE7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84F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B9C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281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8BF" w14:textId="77777777" w:rsidR="008B37DC" w:rsidRPr="008B37DC" w:rsidRDefault="008B37DC" w:rsidP="00C27A6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2CEFEFC1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B7D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BEE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422" w14:textId="77777777" w:rsidR="008B37DC" w:rsidRPr="008B37DC" w:rsidRDefault="008B37DC" w:rsidP="00F16A0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871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AD1" w14:textId="77777777" w:rsidR="008B37DC" w:rsidRPr="008B37DC" w:rsidRDefault="008B37DC" w:rsidP="006418F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2C1DB382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210" w14:textId="77777777" w:rsidR="00985CE7" w:rsidRPr="008B37DC" w:rsidRDefault="00985CE7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63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A83" w14:textId="77777777" w:rsidR="00D163FB" w:rsidRPr="008B37DC" w:rsidRDefault="00D163FB" w:rsidP="00F16A08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5B7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3F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21A6CDB5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0DF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8CB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CEA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654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CA1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8B37DC" w:rsidRPr="008B37DC" w14:paraId="5C93898B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DEA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695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464" w14:textId="77777777" w:rsidR="00D163FB" w:rsidRPr="00F16A08" w:rsidRDefault="00D163FB" w:rsidP="008B37DC">
            <w:pPr>
              <w:tabs>
                <w:tab w:val="left" w:pos="540"/>
              </w:tabs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09C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2F2" w14:textId="77777777" w:rsidR="00D163FB" w:rsidRPr="008B37DC" w:rsidRDefault="00D163FB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16A08" w:rsidRPr="008B37DC" w14:paraId="14250592" w14:textId="77777777" w:rsidTr="00F16A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E9C" w14:textId="77777777" w:rsidR="00F16A08" w:rsidRPr="008B37DC" w:rsidRDefault="00F16A08" w:rsidP="00985CE7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CD7" w14:textId="77777777" w:rsidR="00F16A08" w:rsidRPr="008B37DC" w:rsidRDefault="00F16A08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99A" w14:textId="77777777" w:rsidR="00F16A08" w:rsidRPr="00F16A08" w:rsidRDefault="00F16A08" w:rsidP="007C74CF">
            <w:pPr>
              <w:tabs>
                <w:tab w:val="left" w:pos="540"/>
              </w:tabs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617" w14:textId="77777777" w:rsidR="00F16A08" w:rsidRPr="008B37DC" w:rsidRDefault="00F16A08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C38" w14:textId="77777777" w:rsidR="00F16A08" w:rsidRPr="008B37DC" w:rsidRDefault="00F16A08" w:rsidP="008B37DC">
            <w:pPr>
              <w:tabs>
                <w:tab w:val="left" w:pos="540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14:paraId="6B536404" w14:textId="775B23AA" w:rsidR="00D163FB" w:rsidRDefault="00D163FB" w:rsidP="008B37DC">
      <w:pPr>
        <w:tabs>
          <w:tab w:val="left" w:pos="540"/>
        </w:tabs>
        <w:rPr>
          <w:rFonts w:ascii="Arial" w:hAnsi="Arial" w:cs="Arial"/>
          <w:b/>
          <w:lang w:eastAsia="en-US"/>
        </w:rPr>
      </w:pPr>
    </w:p>
    <w:p w14:paraId="7E743740" w14:textId="4B789440" w:rsidR="0032167D" w:rsidRDefault="0032167D" w:rsidP="008B37DC">
      <w:pPr>
        <w:tabs>
          <w:tab w:val="left" w:pos="540"/>
        </w:tabs>
        <w:rPr>
          <w:rFonts w:ascii="Arial" w:hAnsi="Arial" w:cs="Arial"/>
          <w:b/>
          <w:lang w:eastAsia="en-US"/>
        </w:rPr>
      </w:pPr>
    </w:p>
    <w:p w14:paraId="64FCA6C5" w14:textId="77777777" w:rsidR="0032167D" w:rsidRDefault="0032167D" w:rsidP="008B37DC">
      <w:pPr>
        <w:tabs>
          <w:tab w:val="left" w:pos="540"/>
        </w:tabs>
        <w:rPr>
          <w:rFonts w:ascii="Arial" w:hAnsi="Arial" w:cs="Arial"/>
          <w:b/>
          <w:lang w:eastAsia="en-US"/>
        </w:rPr>
      </w:pPr>
    </w:p>
    <w:p w14:paraId="7930CD35" w14:textId="77777777" w:rsidR="00D163FB" w:rsidRDefault="00D163FB" w:rsidP="008B37DC">
      <w:pPr>
        <w:tabs>
          <w:tab w:val="left" w:pos="540"/>
        </w:tabs>
        <w:rPr>
          <w:rFonts w:ascii="Arial" w:hAnsi="Arial" w:cs="Arial"/>
          <w:b/>
        </w:rPr>
      </w:pPr>
    </w:p>
    <w:p w14:paraId="603D6FD9" w14:textId="77777777" w:rsidR="008B6B1A" w:rsidRPr="004F0453" w:rsidRDefault="008B6B1A" w:rsidP="008B37DC">
      <w:pPr>
        <w:jc w:val="center"/>
        <w:rPr>
          <w:rFonts w:ascii="Arial" w:hAnsi="Arial" w:cs="Arial"/>
        </w:rPr>
      </w:pPr>
      <w:r w:rsidRPr="004F0453">
        <w:rPr>
          <w:rFonts w:ascii="Arial" w:hAnsi="Arial" w:cs="Arial"/>
        </w:rPr>
        <w:t>_____________                  __________________________________</w:t>
      </w:r>
    </w:p>
    <w:p w14:paraId="2FF8D2F1" w14:textId="77777777" w:rsidR="008B6B1A" w:rsidRPr="004F0453" w:rsidRDefault="008B6B1A" w:rsidP="008B3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F0453">
        <w:rPr>
          <w:rFonts w:ascii="Arial" w:hAnsi="Arial" w:cs="Arial"/>
        </w:rPr>
        <w:t>dato</w:t>
      </w:r>
      <w:r w:rsidRPr="004F0453">
        <w:rPr>
          <w:rFonts w:ascii="Arial" w:hAnsi="Arial" w:cs="Arial"/>
        </w:rPr>
        <w:tab/>
      </w:r>
      <w:r w:rsidRPr="004F0453">
        <w:rPr>
          <w:rFonts w:ascii="Arial" w:hAnsi="Arial" w:cs="Arial"/>
        </w:rPr>
        <w:tab/>
      </w:r>
      <w:r w:rsidRPr="004F045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folkevalgtes </w:t>
      </w:r>
      <w:r w:rsidRPr="004F0453">
        <w:rPr>
          <w:rFonts w:ascii="Arial" w:hAnsi="Arial" w:cs="Arial"/>
        </w:rPr>
        <w:t>underskrift</w:t>
      </w:r>
    </w:p>
    <w:p w14:paraId="77C12BBC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48B7B060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49F62E10" w14:textId="77777777" w:rsidR="00D163FB" w:rsidRDefault="00D163FB" w:rsidP="008B37DC">
      <w:pPr>
        <w:tabs>
          <w:tab w:val="left" w:pos="540"/>
        </w:tabs>
        <w:rPr>
          <w:rFonts w:ascii="Arial" w:hAnsi="Arial" w:cs="Arial"/>
        </w:rPr>
      </w:pPr>
    </w:p>
    <w:p w14:paraId="451DB6D3" w14:textId="6D699DC3" w:rsidR="00852AEB" w:rsidRDefault="00852AEB" w:rsidP="008B37DC">
      <w:pPr>
        <w:rPr>
          <w:rFonts w:ascii="Arial" w:hAnsi="Arial" w:cs="Arial"/>
        </w:rPr>
      </w:pPr>
    </w:p>
    <w:p w14:paraId="1EE1AF19" w14:textId="77777777" w:rsidR="0032167D" w:rsidRDefault="0032167D">
      <w:pPr>
        <w:rPr>
          <w:rFonts w:ascii="Arial" w:hAnsi="Arial" w:cs="Arial"/>
          <w:b/>
          <w:bCs/>
        </w:rPr>
      </w:pPr>
    </w:p>
    <w:p w14:paraId="2F932CD9" w14:textId="77777777" w:rsidR="0032167D" w:rsidRPr="0032167D" w:rsidRDefault="0032167D">
      <w:pPr>
        <w:rPr>
          <w:rFonts w:ascii="Arial" w:hAnsi="Arial" w:cs="Arial"/>
          <w:b/>
          <w:bCs/>
        </w:rPr>
      </w:pPr>
      <w:r w:rsidRPr="0032167D">
        <w:rPr>
          <w:rFonts w:ascii="Arial" w:hAnsi="Arial" w:cs="Arial"/>
          <w:b/>
          <w:bCs/>
        </w:rPr>
        <w:t xml:space="preserve">Dokumentasjonskrav: </w:t>
      </w:r>
    </w:p>
    <w:p w14:paraId="39A4A2BE" w14:textId="59947682" w:rsidR="0032167D" w:rsidRPr="0032167D" w:rsidRDefault="0032167D">
      <w:pPr>
        <w:rPr>
          <w:rFonts w:ascii="Arial" w:hAnsi="Arial" w:cs="Arial"/>
        </w:rPr>
      </w:pPr>
      <w:r w:rsidRPr="0032167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vedlagt utdrag fra Ås kommunes</w:t>
      </w:r>
      <w:r w:rsidRPr="0032167D">
        <w:rPr>
          <w:rFonts w:ascii="Arial" w:hAnsi="Arial" w:cs="Arial"/>
        </w:rPr>
        <w:t xml:space="preserve"> reglementet pkt. 14.10.2 og 14.10.3</w:t>
      </w:r>
    </w:p>
    <w:p w14:paraId="47C9A57E" w14:textId="1B53EA93" w:rsidR="0032167D" w:rsidRDefault="0032167D">
      <w:pPr>
        <w:rPr>
          <w:rFonts w:ascii="Arial" w:hAnsi="Arial" w:cs="Arial"/>
          <w:b/>
          <w:bCs/>
        </w:rPr>
      </w:pPr>
    </w:p>
    <w:p w14:paraId="677AF52D" w14:textId="77777777" w:rsidR="0032167D" w:rsidRDefault="0032167D">
      <w:pPr>
        <w:rPr>
          <w:rFonts w:ascii="Arial" w:hAnsi="Arial" w:cs="Arial"/>
          <w:b/>
          <w:bCs/>
        </w:rPr>
      </w:pPr>
    </w:p>
    <w:p w14:paraId="7A5F7A08" w14:textId="77777777" w:rsidR="0032167D" w:rsidRDefault="0032167D" w:rsidP="0032167D">
      <w:pPr>
        <w:rPr>
          <w:rFonts w:ascii="Arial" w:hAnsi="Arial" w:cs="Arial"/>
        </w:rPr>
      </w:pPr>
      <w:r w:rsidRPr="0032167D">
        <w:rPr>
          <w:rFonts w:ascii="Arial" w:hAnsi="Arial" w:cs="Arial"/>
          <w:b/>
          <w:bCs/>
        </w:rPr>
        <w:t xml:space="preserve">Skjemaet </w:t>
      </w:r>
      <w:r>
        <w:rPr>
          <w:rFonts w:ascii="Arial" w:hAnsi="Arial" w:cs="Arial"/>
          <w:b/>
          <w:bCs/>
        </w:rPr>
        <w:t xml:space="preserve">med vedlegg </w:t>
      </w:r>
      <w:r w:rsidRPr="0032167D">
        <w:rPr>
          <w:rFonts w:ascii="Arial" w:hAnsi="Arial" w:cs="Arial"/>
          <w:b/>
          <w:bCs/>
        </w:rPr>
        <w:t>sendes:</w:t>
      </w:r>
      <w:r>
        <w:rPr>
          <w:rFonts w:ascii="Arial" w:hAnsi="Arial" w:cs="Arial"/>
        </w:rPr>
        <w:t xml:space="preserve"> </w:t>
      </w:r>
    </w:p>
    <w:p w14:paraId="1DDE9DEE" w14:textId="178C3F27" w:rsidR="0032167D" w:rsidRDefault="0032167D" w:rsidP="0032167D">
      <w:pPr>
        <w:rPr>
          <w:rFonts w:ascii="Arial" w:hAnsi="Arial" w:cs="Arial"/>
        </w:rPr>
      </w:pPr>
      <w:r>
        <w:rPr>
          <w:rFonts w:ascii="Arial" w:hAnsi="Arial" w:cs="Arial"/>
        </w:rPr>
        <w:t>Ås kommune, politisk sekretariat, postboks 195, 1431 Ås.</w:t>
      </w:r>
    </w:p>
    <w:p w14:paraId="005D6E0F" w14:textId="77777777" w:rsidR="0032167D" w:rsidRDefault="0032167D" w:rsidP="00321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Epost: </w:t>
      </w:r>
      <w:hyperlink r:id="rId11" w:history="1">
        <w:r w:rsidRPr="00E775D7">
          <w:rPr>
            <w:rStyle w:val="Hyperkobling"/>
            <w:rFonts w:ascii="Arial" w:hAnsi="Arial" w:cs="Arial"/>
          </w:rPr>
          <w:t>politisk.sekretariat@as.kommune.no</w:t>
        </w:r>
      </w:hyperlink>
    </w:p>
    <w:p w14:paraId="09AE27B0" w14:textId="5AD984C5" w:rsidR="0032167D" w:rsidRDefault="0032167D" w:rsidP="0032167D">
      <w:pPr>
        <w:rPr>
          <w:rFonts w:ascii="Arial" w:hAnsi="Arial" w:cs="Arial"/>
        </w:rPr>
      </w:pPr>
      <w:r>
        <w:rPr>
          <w:rFonts w:ascii="Arial" w:hAnsi="Arial" w:cs="Arial"/>
        </w:rPr>
        <w:t>Personlige/sensitive opplysninger må ikke sendes på e-post.</w:t>
      </w:r>
    </w:p>
    <w:p w14:paraId="0AF5DD4D" w14:textId="77777777" w:rsidR="0032167D" w:rsidRDefault="0032167D">
      <w:pPr>
        <w:rPr>
          <w:rFonts w:ascii="Arial" w:hAnsi="Arial" w:cs="Arial"/>
          <w:b/>
          <w:bCs/>
        </w:rPr>
      </w:pPr>
    </w:p>
    <w:p w14:paraId="0D8702F4" w14:textId="77777777" w:rsidR="0032167D" w:rsidRDefault="0032167D">
      <w:pPr>
        <w:rPr>
          <w:rFonts w:ascii="Arial" w:hAnsi="Arial" w:cs="Arial"/>
          <w:b/>
          <w:bCs/>
        </w:rPr>
      </w:pPr>
    </w:p>
    <w:p w14:paraId="47EDCD7D" w14:textId="527A26F4" w:rsidR="0032167D" w:rsidRDefault="003216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FCECC6" w14:textId="676858A5" w:rsidR="0032167D" w:rsidRPr="0032167D" w:rsidRDefault="0032167D" w:rsidP="0032167D">
      <w:pPr>
        <w:rPr>
          <w:rFonts w:ascii="Arial" w:hAnsi="Arial" w:cs="Arial"/>
        </w:rPr>
      </w:pPr>
      <w:r w:rsidRPr="0032167D">
        <w:rPr>
          <w:rFonts w:ascii="Arial" w:hAnsi="Arial" w:cs="Arial"/>
        </w:rPr>
        <w:lastRenderedPageBreak/>
        <w:t>Utdrag fra Ås kommunes reglementer</w:t>
      </w:r>
      <w:r>
        <w:rPr>
          <w:rFonts w:ascii="Arial" w:hAnsi="Arial" w:cs="Arial"/>
        </w:rPr>
        <w:t>:</w:t>
      </w:r>
    </w:p>
    <w:p w14:paraId="55D32F44" w14:textId="77777777" w:rsidR="0032167D" w:rsidRDefault="0032167D" w:rsidP="0032167D">
      <w:pPr>
        <w:rPr>
          <w:rFonts w:ascii="Arial" w:hAnsi="Arial" w:cs="Arial"/>
          <w:b/>
          <w:bCs/>
        </w:rPr>
      </w:pPr>
    </w:p>
    <w:p w14:paraId="42014295" w14:textId="4414321C" w:rsidR="0032167D" w:rsidRDefault="0032167D" w:rsidP="0032167D">
      <w:pPr>
        <w:rPr>
          <w:rFonts w:ascii="Arial" w:hAnsi="Arial" w:cs="Arial"/>
          <w:b/>
          <w:bCs/>
        </w:rPr>
      </w:pPr>
      <w:r w:rsidRPr="0032167D">
        <w:rPr>
          <w:rFonts w:ascii="Arial" w:hAnsi="Arial" w:cs="Arial"/>
          <w:b/>
          <w:bCs/>
        </w:rPr>
        <w:t>14.10 Erstatning for tapt arbeidsfortjeneste m.m.</w:t>
      </w:r>
    </w:p>
    <w:p w14:paraId="23F8B0B3" w14:textId="77777777" w:rsidR="0032167D" w:rsidRPr="0032167D" w:rsidRDefault="0032167D" w:rsidP="0032167D">
      <w:pPr>
        <w:rPr>
          <w:rFonts w:ascii="Arial" w:hAnsi="Arial" w:cs="Arial"/>
          <w:b/>
          <w:bCs/>
        </w:rPr>
      </w:pPr>
    </w:p>
    <w:p w14:paraId="4CA338B5" w14:textId="18F394FC" w:rsidR="0032167D" w:rsidRPr="0032167D" w:rsidRDefault="0032167D" w:rsidP="0032167D">
      <w:pPr>
        <w:ind w:left="1410" w:hanging="1410"/>
        <w:rPr>
          <w:rFonts w:ascii="Arial" w:hAnsi="Arial" w:cs="Arial"/>
        </w:rPr>
      </w:pPr>
      <w:r w:rsidRPr="0032167D">
        <w:rPr>
          <w:rFonts w:ascii="Arial" w:hAnsi="Arial" w:cs="Arial"/>
        </w:rPr>
        <w:t xml:space="preserve">14.10.1 </w:t>
      </w:r>
      <w:r>
        <w:rPr>
          <w:rFonts w:ascii="Arial" w:hAnsi="Arial" w:cs="Arial"/>
        </w:rPr>
        <w:tab/>
      </w:r>
      <w:r w:rsidRPr="0032167D">
        <w:rPr>
          <w:rFonts w:ascii="Arial" w:hAnsi="Arial" w:cs="Arial"/>
        </w:rPr>
        <w:t>Det ytes erstatning for tapt arbeidsinntekt som følge av møter som kvalifiserer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til møtegodtgjøring, jf. punkt 14.9. Det kan ytes erstatning for utgifter til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stedfortreder, vikar eller lignende som utøvelsen av vervet nødvendiggjør.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Ved bruk av avspasering eller feriedager gis ikke erstatning.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Erstatningen beregnes i prosentsatser av ordførerens godtgjøring på grunnlag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av antall timer i møtet og reisetid.</w:t>
      </w:r>
    </w:p>
    <w:p w14:paraId="2ADE22F4" w14:textId="77777777" w:rsidR="0032167D" w:rsidRDefault="0032167D" w:rsidP="0032167D">
      <w:pPr>
        <w:rPr>
          <w:rFonts w:ascii="Arial" w:hAnsi="Arial" w:cs="Arial"/>
        </w:rPr>
      </w:pPr>
    </w:p>
    <w:p w14:paraId="44A9AB17" w14:textId="572843FA" w:rsidR="0032167D" w:rsidRDefault="0032167D" w:rsidP="0032167D">
      <w:pPr>
        <w:ind w:left="1410"/>
        <w:rPr>
          <w:rFonts w:ascii="Arial" w:hAnsi="Arial" w:cs="Arial"/>
        </w:rPr>
      </w:pPr>
      <w:r w:rsidRPr="0032167D">
        <w:rPr>
          <w:rFonts w:ascii="Arial" w:hAnsi="Arial" w:cs="Arial"/>
        </w:rPr>
        <w:t>Hjemmearbeidende, studenter og pensjonister m.fl. kan kreve erstatnin</w:t>
      </w:r>
      <w:r>
        <w:rPr>
          <w:rFonts w:ascii="Arial" w:hAnsi="Arial" w:cs="Arial"/>
        </w:rPr>
        <w:t xml:space="preserve">g </w:t>
      </w:r>
      <w:r w:rsidRPr="0032167D">
        <w:rPr>
          <w:rFonts w:ascii="Arial" w:hAnsi="Arial" w:cs="Arial"/>
        </w:rPr>
        <w:t>dersom de har hatt et reelt økonomisk tap. Beløp NAV trekker fra dagpenger,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arbeidsavklaringspenger e.l. som følge av arbeid som folkevalgt, kan erstattes.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Tap som er vanskelig å dokumentere, må sannsynliggjøres i egen skriftlig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begrunnelse.</w:t>
      </w:r>
    </w:p>
    <w:p w14:paraId="0F7FB59A" w14:textId="77777777" w:rsidR="0032167D" w:rsidRPr="0032167D" w:rsidRDefault="0032167D" w:rsidP="0032167D">
      <w:pPr>
        <w:ind w:left="1410"/>
        <w:rPr>
          <w:rFonts w:ascii="Arial" w:hAnsi="Arial" w:cs="Arial"/>
        </w:rPr>
      </w:pPr>
    </w:p>
    <w:p w14:paraId="3C155E15" w14:textId="432B7D05" w:rsidR="0032167D" w:rsidRDefault="0032167D" w:rsidP="0032167D">
      <w:pPr>
        <w:rPr>
          <w:rFonts w:ascii="Arial" w:hAnsi="Arial" w:cs="Arial"/>
        </w:rPr>
      </w:pPr>
      <w:r w:rsidRPr="0032167D">
        <w:rPr>
          <w:rFonts w:ascii="Arial" w:hAnsi="Arial" w:cs="Arial"/>
        </w:rPr>
        <w:t xml:space="preserve">14.10.2 </w:t>
      </w:r>
      <w:r>
        <w:rPr>
          <w:rFonts w:ascii="Arial" w:hAnsi="Arial" w:cs="Arial"/>
        </w:rPr>
        <w:tab/>
      </w:r>
      <w:r w:rsidRPr="0032167D">
        <w:rPr>
          <w:rFonts w:ascii="Arial" w:hAnsi="Arial" w:cs="Arial"/>
        </w:rPr>
        <w:t>Udokumentert tapt arbeidsinntekt, øvre grense.</w:t>
      </w:r>
    </w:p>
    <w:p w14:paraId="1AC72578" w14:textId="77777777" w:rsidR="0032167D" w:rsidRPr="0032167D" w:rsidRDefault="0032167D" w:rsidP="0032167D">
      <w:pPr>
        <w:ind w:left="708" w:firstLine="708"/>
        <w:rPr>
          <w:rFonts w:ascii="Arial" w:hAnsi="Arial" w:cs="Arial"/>
        </w:rPr>
      </w:pPr>
      <w:r w:rsidRPr="0032167D">
        <w:rPr>
          <w:rFonts w:ascii="Arial" w:hAnsi="Arial" w:cs="Arial"/>
        </w:rPr>
        <w:t>Under 4 timer inkl. reisetid: Inntil 0,0875 % av ordførers godtgjørelse</w:t>
      </w:r>
    </w:p>
    <w:p w14:paraId="64F53E43" w14:textId="291D9CDE" w:rsidR="0032167D" w:rsidRPr="0032167D" w:rsidRDefault="0032167D" w:rsidP="0032167D">
      <w:pPr>
        <w:ind w:left="708" w:firstLine="708"/>
        <w:rPr>
          <w:rFonts w:ascii="Arial" w:hAnsi="Arial" w:cs="Arial"/>
        </w:rPr>
      </w:pPr>
      <w:r w:rsidRPr="0032167D">
        <w:rPr>
          <w:rFonts w:ascii="Arial" w:hAnsi="Arial" w:cs="Arial"/>
        </w:rPr>
        <w:t>Over 4 timer inkl. reisetid: Inntil 0,175 % av ordførers godtgjørelse</w:t>
      </w:r>
    </w:p>
    <w:p w14:paraId="2F629018" w14:textId="77777777" w:rsidR="0032167D" w:rsidRPr="0032167D" w:rsidRDefault="0032167D" w:rsidP="0032167D">
      <w:pPr>
        <w:ind w:left="708" w:firstLine="708"/>
        <w:rPr>
          <w:rFonts w:ascii="Arial" w:hAnsi="Arial" w:cs="Arial"/>
          <w:u w:val="single"/>
        </w:rPr>
      </w:pPr>
      <w:r w:rsidRPr="0032167D">
        <w:rPr>
          <w:rFonts w:ascii="Arial" w:hAnsi="Arial" w:cs="Arial"/>
          <w:u w:val="single"/>
        </w:rPr>
        <w:t>Dokumentasjonskrav:</w:t>
      </w:r>
    </w:p>
    <w:p w14:paraId="733EB6F1" w14:textId="311EDD5C" w:rsidR="0032167D" w:rsidRPr="0032167D" w:rsidRDefault="0032167D" w:rsidP="0032167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2167D">
        <w:rPr>
          <w:rFonts w:ascii="Arial" w:hAnsi="Arial" w:cs="Arial"/>
        </w:rPr>
        <w:t>Erklæring fra arbeidsgiver om hvor stort inntektstapet ved fraværet vil være.</w:t>
      </w:r>
    </w:p>
    <w:p w14:paraId="47FD2DAB" w14:textId="1482ED5F" w:rsidR="0032167D" w:rsidRDefault="0032167D" w:rsidP="0032167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2167D">
        <w:rPr>
          <w:rFonts w:ascii="Arial" w:hAnsi="Arial" w:cs="Arial"/>
        </w:rPr>
        <w:t>Egenerklæring fra selvstendig næringsdrivende og grupper nevnt under</w:t>
      </w:r>
      <w:r>
        <w:rPr>
          <w:rFonts w:ascii="Arial" w:hAnsi="Arial" w:cs="Arial"/>
        </w:rPr>
        <w:t xml:space="preserve"> 14.10.1</w:t>
      </w:r>
    </w:p>
    <w:p w14:paraId="7DD90C48" w14:textId="77777777" w:rsidR="0032167D" w:rsidRPr="0032167D" w:rsidRDefault="0032167D" w:rsidP="0032167D">
      <w:pPr>
        <w:pStyle w:val="Listeavsnitt"/>
        <w:ind w:left="1776"/>
        <w:rPr>
          <w:rFonts w:ascii="Arial" w:hAnsi="Arial" w:cs="Arial"/>
        </w:rPr>
      </w:pPr>
    </w:p>
    <w:p w14:paraId="2F1210D6" w14:textId="0AB91DE5" w:rsidR="0032167D" w:rsidRPr="0032167D" w:rsidRDefault="0032167D" w:rsidP="0032167D">
      <w:pPr>
        <w:rPr>
          <w:rFonts w:ascii="Arial" w:hAnsi="Arial" w:cs="Arial"/>
        </w:rPr>
      </w:pPr>
      <w:r w:rsidRPr="0032167D">
        <w:rPr>
          <w:rFonts w:ascii="Arial" w:hAnsi="Arial" w:cs="Arial"/>
        </w:rPr>
        <w:t xml:space="preserve">14.10.3 </w:t>
      </w:r>
      <w:r>
        <w:rPr>
          <w:rFonts w:ascii="Arial" w:hAnsi="Arial" w:cs="Arial"/>
        </w:rPr>
        <w:tab/>
      </w:r>
      <w:r w:rsidRPr="0032167D">
        <w:rPr>
          <w:rFonts w:ascii="Arial" w:hAnsi="Arial" w:cs="Arial"/>
        </w:rPr>
        <w:t>Dokumentert tapt arbeidsinntekt, øvre grense.</w:t>
      </w:r>
    </w:p>
    <w:p w14:paraId="631CB223" w14:textId="1EB52206" w:rsidR="0032167D" w:rsidRPr="0032167D" w:rsidRDefault="0032167D" w:rsidP="0032167D">
      <w:pPr>
        <w:ind w:left="708" w:firstLine="708"/>
        <w:rPr>
          <w:rFonts w:ascii="Arial" w:hAnsi="Arial" w:cs="Arial"/>
        </w:rPr>
      </w:pPr>
      <w:r w:rsidRPr="0032167D">
        <w:rPr>
          <w:rFonts w:ascii="Arial" w:hAnsi="Arial" w:cs="Arial"/>
        </w:rPr>
        <w:t>Under 4 timer inkl. reisetid: Inntil 0,195 % av ordførers godtgjørelse</w:t>
      </w:r>
    </w:p>
    <w:p w14:paraId="5EEAE518" w14:textId="1464C6EB" w:rsidR="0032167D" w:rsidRPr="0032167D" w:rsidRDefault="0032167D" w:rsidP="0032167D">
      <w:pPr>
        <w:ind w:left="708" w:firstLine="708"/>
        <w:rPr>
          <w:rFonts w:ascii="Arial" w:hAnsi="Arial" w:cs="Arial"/>
        </w:rPr>
      </w:pPr>
      <w:r w:rsidRPr="0032167D">
        <w:rPr>
          <w:rFonts w:ascii="Arial" w:hAnsi="Arial" w:cs="Arial"/>
        </w:rPr>
        <w:t xml:space="preserve">Over 4 timer inkl. reisetid: </w:t>
      </w:r>
      <w:r>
        <w:rPr>
          <w:rFonts w:ascii="Arial" w:hAnsi="Arial" w:cs="Arial"/>
        </w:rPr>
        <w:tab/>
        <w:t xml:space="preserve"> </w:t>
      </w:r>
      <w:r w:rsidRPr="0032167D">
        <w:rPr>
          <w:rFonts w:ascii="Arial" w:hAnsi="Arial" w:cs="Arial"/>
        </w:rPr>
        <w:t>Inntil 0,389 % av ordførers godtgjørelse</w:t>
      </w:r>
    </w:p>
    <w:p w14:paraId="7463B7A3" w14:textId="77777777" w:rsidR="0032167D" w:rsidRPr="0032167D" w:rsidRDefault="0032167D" w:rsidP="0032167D">
      <w:pPr>
        <w:ind w:left="708" w:firstLine="708"/>
        <w:rPr>
          <w:rFonts w:ascii="Arial" w:hAnsi="Arial" w:cs="Arial"/>
          <w:u w:val="single"/>
        </w:rPr>
      </w:pPr>
      <w:r w:rsidRPr="0032167D">
        <w:rPr>
          <w:rFonts w:ascii="Arial" w:hAnsi="Arial" w:cs="Arial"/>
          <w:u w:val="single"/>
        </w:rPr>
        <w:t>Dokumentasjonskrav:</w:t>
      </w:r>
    </w:p>
    <w:p w14:paraId="3088D3F7" w14:textId="301A9935" w:rsidR="0032167D" w:rsidRPr="0032167D" w:rsidRDefault="0032167D" w:rsidP="0032167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2167D">
        <w:rPr>
          <w:rFonts w:ascii="Arial" w:hAnsi="Arial" w:cs="Arial"/>
        </w:rPr>
        <w:t>Konkret dokumentasjon på faktisk trekk i lønn, dvs. lønnslipp eller</w:t>
      </w:r>
    </w:p>
    <w:p w14:paraId="0C386601" w14:textId="77777777" w:rsidR="0032167D" w:rsidRPr="0032167D" w:rsidRDefault="0032167D" w:rsidP="0032167D">
      <w:pPr>
        <w:ind w:left="1068" w:firstLine="708"/>
        <w:rPr>
          <w:rFonts w:ascii="Arial" w:hAnsi="Arial" w:cs="Arial"/>
        </w:rPr>
      </w:pPr>
      <w:r w:rsidRPr="0032167D">
        <w:rPr>
          <w:rFonts w:ascii="Arial" w:hAnsi="Arial" w:cs="Arial"/>
        </w:rPr>
        <w:t>bekreftelse fra arbeidsgiver om trekk i lønn på gjeldende dager.</w:t>
      </w:r>
    </w:p>
    <w:p w14:paraId="07D62AAB" w14:textId="74AD6FA9" w:rsidR="0032167D" w:rsidRPr="0032167D" w:rsidRDefault="0032167D" w:rsidP="0032167D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2167D">
        <w:rPr>
          <w:rFonts w:ascii="Arial" w:hAnsi="Arial" w:cs="Arial"/>
        </w:rPr>
        <w:t>Dokumentasjon på inntektstap, for eksempel firmaregnskap, ligningsattest</w:t>
      </w:r>
      <w:r>
        <w:rPr>
          <w:rFonts w:ascii="Arial" w:hAnsi="Arial" w:cs="Arial"/>
        </w:rPr>
        <w:t xml:space="preserve"> </w:t>
      </w:r>
      <w:r w:rsidRPr="0032167D">
        <w:rPr>
          <w:rFonts w:ascii="Arial" w:hAnsi="Arial" w:cs="Arial"/>
        </w:rPr>
        <w:t>eller lignende fra selvstendig næringsdrivende.</w:t>
      </w:r>
    </w:p>
    <w:sectPr w:rsidR="0032167D" w:rsidRPr="0032167D" w:rsidSect="004F0453">
      <w:footerReference w:type="defaul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9901" w14:textId="77777777" w:rsidR="00F35F57" w:rsidRDefault="00F35F57" w:rsidP="0027357A">
      <w:r>
        <w:separator/>
      </w:r>
    </w:p>
  </w:endnote>
  <w:endnote w:type="continuationSeparator" w:id="0">
    <w:p w14:paraId="726BBFD6" w14:textId="77777777" w:rsidR="00F35F57" w:rsidRDefault="00F35F57" w:rsidP="002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F864" w14:textId="77777777" w:rsidR="00D163FB" w:rsidRPr="00FF0DE1" w:rsidRDefault="00D163FB">
    <w:pPr>
      <w:pStyle w:val="Bunntekst"/>
      <w:rPr>
        <w:sz w:val="14"/>
        <w:szCs w:val="14"/>
      </w:rPr>
    </w:pPr>
    <w:r w:rsidRPr="00FF0DE1">
      <w:rPr>
        <w:sz w:val="14"/>
        <w:szCs w:val="14"/>
      </w:rPr>
      <w:fldChar w:fldCharType="begin"/>
    </w:r>
    <w:r w:rsidRPr="00FF0DE1">
      <w:rPr>
        <w:sz w:val="14"/>
        <w:szCs w:val="14"/>
      </w:rPr>
      <w:instrText xml:space="preserve"> FILENAME  \* FirstCap \p  \* MERGEFORMAT </w:instrText>
    </w:r>
    <w:r w:rsidRPr="00FF0DE1">
      <w:rPr>
        <w:sz w:val="14"/>
        <w:szCs w:val="14"/>
      </w:rPr>
      <w:fldChar w:fldCharType="separate"/>
    </w:r>
    <w:r w:rsidR="00B0149B">
      <w:rPr>
        <w:noProof/>
        <w:sz w:val="14"/>
        <w:szCs w:val="14"/>
      </w:rPr>
      <w:t>G:\Service-og kommunikasjon\Politisk sekretariat\Godtgjørelser\Skjemaer\2014 Tapt arbeidsfortjeneste - krav.docx</w:t>
    </w:r>
    <w:r w:rsidRPr="00FF0DE1">
      <w:rPr>
        <w:sz w:val="14"/>
        <w:szCs w:val="14"/>
      </w:rPr>
      <w:fldChar w:fldCharType="end"/>
    </w:r>
  </w:p>
  <w:p w14:paraId="4F2DC089" w14:textId="77777777" w:rsidR="00D163FB" w:rsidRDefault="00D163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8E6" w14:textId="77777777" w:rsidR="00F35F57" w:rsidRDefault="00F35F57" w:rsidP="0027357A">
      <w:r>
        <w:separator/>
      </w:r>
    </w:p>
  </w:footnote>
  <w:footnote w:type="continuationSeparator" w:id="0">
    <w:p w14:paraId="12BE73E1" w14:textId="77777777" w:rsidR="00F35F57" w:rsidRDefault="00F35F57" w:rsidP="0027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0A"/>
    <w:multiLevelType w:val="hybridMultilevel"/>
    <w:tmpl w:val="6AE65F3A"/>
    <w:lvl w:ilvl="0" w:tplc="D08AB3A8">
      <w:start w:val="14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121"/>
    <w:multiLevelType w:val="hybridMultilevel"/>
    <w:tmpl w:val="1914996A"/>
    <w:lvl w:ilvl="0" w:tplc="D08AB3A8">
      <w:start w:val="14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A5"/>
    <w:rsid w:val="0007573E"/>
    <w:rsid w:val="00077D0F"/>
    <w:rsid w:val="000F7317"/>
    <w:rsid w:val="001002E5"/>
    <w:rsid w:val="00175198"/>
    <w:rsid w:val="001971DF"/>
    <w:rsid w:val="001B5577"/>
    <w:rsid w:val="0027357A"/>
    <w:rsid w:val="002B6290"/>
    <w:rsid w:val="0032167D"/>
    <w:rsid w:val="0048307E"/>
    <w:rsid w:val="004F0453"/>
    <w:rsid w:val="00585C3A"/>
    <w:rsid w:val="0066392F"/>
    <w:rsid w:val="00694CCD"/>
    <w:rsid w:val="006A3164"/>
    <w:rsid w:val="006B124C"/>
    <w:rsid w:val="006C3E57"/>
    <w:rsid w:val="006E19E6"/>
    <w:rsid w:val="0073615D"/>
    <w:rsid w:val="007C143D"/>
    <w:rsid w:val="00852AEB"/>
    <w:rsid w:val="008B37DC"/>
    <w:rsid w:val="008B6B1A"/>
    <w:rsid w:val="00937DB6"/>
    <w:rsid w:val="00985CE7"/>
    <w:rsid w:val="00A074F8"/>
    <w:rsid w:val="00A25826"/>
    <w:rsid w:val="00A343D7"/>
    <w:rsid w:val="00A4599A"/>
    <w:rsid w:val="00B0149B"/>
    <w:rsid w:val="00B36395"/>
    <w:rsid w:val="00B43AEA"/>
    <w:rsid w:val="00D163FB"/>
    <w:rsid w:val="00DA1278"/>
    <w:rsid w:val="00DD3502"/>
    <w:rsid w:val="00E67954"/>
    <w:rsid w:val="00F16A08"/>
    <w:rsid w:val="00F35F57"/>
    <w:rsid w:val="00FD088F"/>
    <w:rsid w:val="00FF0DE1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B515"/>
  <w15:docId w15:val="{BFCA5DE5-2840-4D8A-B0FC-47928F0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0F"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392F"/>
    <w:pPr>
      <w:overflowPunct w:val="0"/>
      <w:autoSpaceDE w:val="0"/>
      <w:autoSpaceDN w:val="0"/>
      <w:adjustRightInd w:val="0"/>
      <w:outlineLvl w:val="1"/>
    </w:pPr>
    <w:rPr>
      <w:rFonts w:ascii="Arial" w:hAnsi="Arial" w:cs="Arial"/>
      <w:b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link w:val="Stil1Tegn"/>
    <w:qFormat/>
    <w:rsid w:val="00077D0F"/>
    <w:rPr>
      <w:lang w:eastAsia="en-US"/>
    </w:rPr>
  </w:style>
  <w:style w:type="character" w:customStyle="1" w:styleId="Stil1Tegn">
    <w:name w:val="Stil1 Tegn"/>
    <w:basedOn w:val="Standardskriftforavsnitt"/>
    <w:link w:val="Stil1"/>
    <w:rsid w:val="00077D0F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04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453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35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357A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2735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7357A"/>
    <w:rPr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757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573E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392F"/>
    <w:rPr>
      <w:rFonts w:ascii="Arial" w:hAnsi="Arial" w:cs="Arial"/>
      <w:b/>
      <w:sz w:val="28"/>
      <w:szCs w:val="28"/>
    </w:rPr>
  </w:style>
  <w:style w:type="paragraph" w:styleId="Brdtekst2">
    <w:name w:val="Body Text 2"/>
    <w:basedOn w:val="Normal"/>
    <w:link w:val="Brdtekst2Tegn"/>
    <w:semiHidden/>
    <w:unhideWhenUsed/>
    <w:rsid w:val="006E19E6"/>
    <w:rPr>
      <w:i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6E19E6"/>
    <w:rPr>
      <w:i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1B5577"/>
    <w:pPr>
      <w:ind w:left="720"/>
      <w:contextualSpacing/>
    </w:pPr>
  </w:style>
  <w:style w:type="table" w:styleId="Tabellrutenett">
    <w:name w:val="Table Grid"/>
    <w:basedOn w:val="Vanligtabell"/>
    <w:rsid w:val="00D163FB"/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tisk.sekretariat@as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279724C87204EBDF8BCE3CD6821AB" ma:contentTypeVersion="12" ma:contentTypeDescription="Create a new document." ma:contentTypeScope="" ma:versionID="502c2e20b77dca6520a2e2ab6830cab4">
  <xsd:schema xmlns:xsd="http://www.w3.org/2001/XMLSchema" xmlns:xs="http://www.w3.org/2001/XMLSchema" xmlns:p="http://schemas.microsoft.com/office/2006/metadata/properties" xmlns:ns2="20badc48-32e9-4104-999b-5f2041e3cc94" xmlns:ns3="ea69f2cc-71ba-41bc-b171-2e5d7b730fa1" targetNamespace="http://schemas.microsoft.com/office/2006/metadata/properties" ma:root="true" ma:fieldsID="b83e83a1d7135bb0e506fcda66ca0b00" ns2:_="" ns3:_="">
    <xsd:import namespace="20badc48-32e9-4104-999b-5f2041e3cc94"/>
    <xsd:import namespace="ea69f2cc-71ba-41bc-b171-2e5d7b730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adc48-32e9-4104-999b-5f2041e3c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f2cc-71ba-41bc-b171-2e5d7b730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194B0-184D-41D0-99F3-D0589A90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adc48-32e9-4104-999b-5f2041e3cc94"/>
    <ds:schemaRef ds:uri="ea69f2cc-71ba-41bc-b171-2e5d7b730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6B0E2-39AC-4858-8A51-561904178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E57E-9733-407D-B278-44B2D101F350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ea69f2cc-71ba-41bc-b171-2e5d7b730fa1"/>
    <ds:schemaRef ds:uri="http://schemas.microsoft.com/office/2006/documentManagement/types"/>
    <ds:schemaRef ds:uri="http://schemas.openxmlformats.org/package/2006/metadata/core-properties"/>
    <ds:schemaRef ds:uri="20badc48-32e9-4104-999b-5f2041e3cc9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kommune</dc:creator>
  <cp:lastModifiedBy>Kari Skarheim</cp:lastModifiedBy>
  <cp:revision>2</cp:revision>
  <cp:lastPrinted>2014-06-16T11:33:00Z</cp:lastPrinted>
  <dcterms:created xsi:type="dcterms:W3CDTF">2022-05-30T13:59:00Z</dcterms:created>
  <dcterms:modified xsi:type="dcterms:W3CDTF">2022-05-30T13:59:00Z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0x010100320279724C87204EBDF8BCE3CD6821AB</vt:lpwstr>
  </property>
</Properties>
</file>