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5E" w:rsidRPr="00CD766B" w:rsidRDefault="00BA1B5E" w:rsidP="00CD766B">
      <w:pPr>
        <w:pStyle w:val="Overskrift1"/>
        <w:rPr>
          <w:sz w:val="32"/>
          <w:szCs w:val="32"/>
        </w:rPr>
      </w:pPr>
      <w:r w:rsidRPr="00CD766B">
        <w:rPr>
          <w:sz w:val="32"/>
          <w:szCs w:val="32"/>
        </w:rPr>
        <w:t>BESTILLINGSSKJEMA FOR STØRRE VANNMÅLERE OG EKSTRAUTSTYR</w:t>
      </w:r>
      <w:r w:rsidR="00CD766B">
        <w:rPr>
          <w:sz w:val="32"/>
          <w:szCs w:val="32"/>
        </w:rPr>
        <w:br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6237"/>
      </w:tblGrid>
      <w:tr w:rsidR="00BA1B5E" w:rsidTr="00614003">
        <w:tc>
          <w:tcPr>
            <w:tcW w:w="704" w:type="dxa"/>
          </w:tcPr>
          <w:p w:rsidR="00BA1B5E" w:rsidRDefault="00BA1B5E" w:rsidP="00A34082">
            <w:r>
              <w:t>Gnr</w:t>
            </w:r>
          </w:p>
        </w:tc>
        <w:tc>
          <w:tcPr>
            <w:tcW w:w="709" w:type="dxa"/>
          </w:tcPr>
          <w:p w:rsidR="00BA1B5E" w:rsidRDefault="00BA1B5E" w:rsidP="00A34082">
            <w:r>
              <w:t>Bnr</w:t>
            </w:r>
          </w:p>
        </w:tc>
        <w:tc>
          <w:tcPr>
            <w:tcW w:w="709" w:type="dxa"/>
          </w:tcPr>
          <w:p w:rsidR="00BA1B5E" w:rsidRDefault="00BA1B5E" w:rsidP="00A34082">
            <w:proofErr w:type="spellStart"/>
            <w:r>
              <w:t>Fnr</w:t>
            </w:r>
            <w:proofErr w:type="spellEnd"/>
          </w:p>
        </w:tc>
        <w:tc>
          <w:tcPr>
            <w:tcW w:w="708" w:type="dxa"/>
          </w:tcPr>
          <w:p w:rsidR="00BA1B5E" w:rsidRDefault="00BA1B5E" w:rsidP="00A34082">
            <w:proofErr w:type="spellStart"/>
            <w:r>
              <w:t>Snr</w:t>
            </w:r>
            <w:proofErr w:type="spellEnd"/>
          </w:p>
        </w:tc>
        <w:tc>
          <w:tcPr>
            <w:tcW w:w="6237" w:type="dxa"/>
          </w:tcPr>
          <w:p w:rsidR="00BA1B5E" w:rsidRDefault="00BA1B5E" w:rsidP="00A34082">
            <w:r>
              <w:t>Eiendommens adresse</w:t>
            </w:r>
          </w:p>
        </w:tc>
      </w:tr>
      <w:tr w:rsidR="00BA1B5E" w:rsidTr="00614003">
        <w:tc>
          <w:tcPr>
            <w:tcW w:w="704" w:type="dxa"/>
          </w:tcPr>
          <w:p w:rsidR="00BA1B5E" w:rsidRDefault="00BA1B5E" w:rsidP="00A34082"/>
        </w:tc>
        <w:tc>
          <w:tcPr>
            <w:tcW w:w="709" w:type="dxa"/>
          </w:tcPr>
          <w:p w:rsidR="00BA1B5E" w:rsidRDefault="00BA1B5E" w:rsidP="00A34082"/>
        </w:tc>
        <w:tc>
          <w:tcPr>
            <w:tcW w:w="709" w:type="dxa"/>
          </w:tcPr>
          <w:p w:rsidR="00BA1B5E" w:rsidRDefault="00BA1B5E" w:rsidP="00A34082"/>
        </w:tc>
        <w:tc>
          <w:tcPr>
            <w:tcW w:w="708" w:type="dxa"/>
          </w:tcPr>
          <w:p w:rsidR="00BA1B5E" w:rsidRDefault="00BA1B5E" w:rsidP="00A34082"/>
        </w:tc>
        <w:tc>
          <w:tcPr>
            <w:tcW w:w="6237" w:type="dxa"/>
          </w:tcPr>
          <w:p w:rsidR="00BA1B5E" w:rsidRDefault="00BA1B5E" w:rsidP="00A34082"/>
          <w:p w:rsidR="00BA1B5E" w:rsidRDefault="00BA1B5E" w:rsidP="00A34082"/>
        </w:tc>
      </w:tr>
    </w:tbl>
    <w:p w:rsidR="00BA1B5E" w:rsidRDefault="00BA1B5E" w:rsidP="00A34082"/>
    <w:tbl>
      <w:tblPr>
        <w:tblStyle w:val="Tabellrutenett"/>
        <w:tblW w:w="9102" w:type="dxa"/>
        <w:tblLook w:val="04A0" w:firstRow="1" w:lastRow="0" w:firstColumn="1" w:lastColumn="0" w:noHBand="0" w:noVBand="1"/>
      </w:tblPr>
      <w:tblGrid>
        <w:gridCol w:w="2830"/>
        <w:gridCol w:w="2440"/>
        <w:gridCol w:w="962"/>
        <w:gridCol w:w="1560"/>
        <w:gridCol w:w="1310"/>
      </w:tblGrid>
      <w:tr w:rsidR="00BA1B5E" w:rsidTr="001A2B33">
        <w:tc>
          <w:tcPr>
            <w:tcW w:w="2830" w:type="dxa"/>
          </w:tcPr>
          <w:p w:rsidR="00BA1B5E" w:rsidRDefault="00BA1B5E" w:rsidP="00A34082">
            <w:r>
              <w:t>Kundens navn</w:t>
            </w:r>
          </w:p>
        </w:tc>
        <w:tc>
          <w:tcPr>
            <w:tcW w:w="2440" w:type="dxa"/>
          </w:tcPr>
          <w:p w:rsidR="00BA1B5E" w:rsidRDefault="00BA1B5E" w:rsidP="00A34082">
            <w:r>
              <w:t>Kundens adresse</w:t>
            </w:r>
          </w:p>
        </w:tc>
        <w:tc>
          <w:tcPr>
            <w:tcW w:w="962" w:type="dxa"/>
          </w:tcPr>
          <w:p w:rsidR="00BA1B5E" w:rsidRDefault="001A2B33" w:rsidP="00A34082">
            <w:r>
              <w:t>P.nr</w:t>
            </w:r>
          </w:p>
        </w:tc>
        <w:tc>
          <w:tcPr>
            <w:tcW w:w="1560" w:type="dxa"/>
          </w:tcPr>
          <w:p w:rsidR="00BA1B5E" w:rsidRDefault="00BA1B5E" w:rsidP="00A34082">
            <w:r>
              <w:t>Sted</w:t>
            </w:r>
          </w:p>
        </w:tc>
        <w:tc>
          <w:tcPr>
            <w:tcW w:w="1310" w:type="dxa"/>
          </w:tcPr>
          <w:p w:rsidR="00BA1B5E" w:rsidRDefault="001A2B33" w:rsidP="00A34082">
            <w:r>
              <w:t>Tlf.</w:t>
            </w:r>
          </w:p>
        </w:tc>
      </w:tr>
      <w:tr w:rsidR="00BA1B5E" w:rsidTr="001A2B33">
        <w:tc>
          <w:tcPr>
            <w:tcW w:w="2830" w:type="dxa"/>
          </w:tcPr>
          <w:p w:rsidR="00BA1B5E" w:rsidRDefault="00BA1B5E" w:rsidP="00A34082"/>
          <w:p w:rsidR="00BA1B5E" w:rsidRDefault="00BA1B5E" w:rsidP="00A34082"/>
        </w:tc>
        <w:tc>
          <w:tcPr>
            <w:tcW w:w="2440" w:type="dxa"/>
          </w:tcPr>
          <w:p w:rsidR="00BA1B5E" w:rsidRDefault="00BA1B5E" w:rsidP="00A34082"/>
        </w:tc>
        <w:tc>
          <w:tcPr>
            <w:tcW w:w="962" w:type="dxa"/>
          </w:tcPr>
          <w:p w:rsidR="00BA1B5E" w:rsidRDefault="00BA1B5E" w:rsidP="00A34082"/>
        </w:tc>
        <w:tc>
          <w:tcPr>
            <w:tcW w:w="1560" w:type="dxa"/>
          </w:tcPr>
          <w:p w:rsidR="00BA1B5E" w:rsidRDefault="00BA1B5E" w:rsidP="00A34082"/>
        </w:tc>
        <w:tc>
          <w:tcPr>
            <w:tcW w:w="1310" w:type="dxa"/>
          </w:tcPr>
          <w:p w:rsidR="00BA1B5E" w:rsidRDefault="00BA1B5E" w:rsidP="00A34082"/>
        </w:tc>
      </w:tr>
    </w:tbl>
    <w:p w:rsidR="005D74ED" w:rsidRPr="00632B6F" w:rsidRDefault="00CD766B" w:rsidP="00A34082">
      <w:pPr>
        <w:rPr>
          <w:b/>
        </w:rPr>
      </w:pPr>
      <w:r>
        <w:br/>
      </w:r>
      <w:r w:rsidR="005D74ED" w:rsidRPr="00632B6F">
        <w:rPr>
          <w:b/>
        </w:rPr>
        <w:t>Bestilling av vannmåler (gjelder vannmåler større enn ¾)</w:t>
      </w:r>
      <w:r w:rsidR="00632B6F" w:rsidRPr="00632B6F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5D74ED" w:rsidTr="005D74ED">
        <w:tc>
          <w:tcPr>
            <w:tcW w:w="3397" w:type="dxa"/>
          </w:tcPr>
          <w:p w:rsidR="005D74ED" w:rsidRDefault="005D74ED" w:rsidP="00A34082">
            <w:r>
              <w:t>Dimensjon</w:t>
            </w:r>
          </w:p>
          <w:p w:rsidR="005D74ED" w:rsidRDefault="005D74ED" w:rsidP="00A34082"/>
        </w:tc>
        <w:tc>
          <w:tcPr>
            <w:tcW w:w="1985" w:type="dxa"/>
          </w:tcPr>
          <w:p w:rsidR="005D74ED" w:rsidRDefault="005D74ED" w:rsidP="00A34082"/>
        </w:tc>
      </w:tr>
      <w:tr w:rsidR="005D74ED" w:rsidTr="005D74ED">
        <w:tc>
          <w:tcPr>
            <w:tcW w:w="3397" w:type="dxa"/>
          </w:tcPr>
          <w:p w:rsidR="005D74ED" w:rsidRDefault="005D74ED" w:rsidP="00A34082">
            <w:r>
              <w:t>Forbruk l/s</w:t>
            </w:r>
          </w:p>
          <w:p w:rsidR="005D74ED" w:rsidRDefault="005D74ED" w:rsidP="00A34082"/>
        </w:tc>
        <w:tc>
          <w:tcPr>
            <w:tcW w:w="1985" w:type="dxa"/>
          </w:tcPr>
          <w:p w:rsidR="005D74ED" w:rsidRDefault="005D74ED" w:rsidP="00A34082"/>
        </w:tc>
      </w:tr>
      <w:tr w:rsidR="00CD766B" w:rsidTr="005D74ED">
        <w:tc>
          <w:tcPr>
            <w:tcW w:w="3397" w:type="dxa"/>
          </w:tcPr>
          <w:p w:rsidR="00CD766B" w:rsidRDefault="00CD766B" w:rsidP="00A34082">
            <w:r>
              <w:t>Konsoll (dimensjon)</w:t>
            </w:r>
          </w:p>
          <w:p w:rsidR="00CD766B" w:rsidRDefault="00CD766B" w:rsidP="00A34082"/>
        </w:tc>
        <w:tc>
          <w:tcPr>
            <w:tcW w:w="1985" w:type="dxa"/>
          </w:tcPr>
          <w:p w:rsidR="00CD766B" w:rsidRDefault="00CD766B" w:rsidP="00A34082"/>
        </w:tc>
      </w:tr>
      <w:tr w:rsidR="005D74ED" w:rsidTr="005D74ED">
        <w:tc>
          <w:tcPr>
            <w:tcW w:w="3397" w:type="dxa"/>
          </w:tcPr>
          <w:p w:rsidR="005D74ED" w:rsidRDefault="005D74ED" w:rsidP="00A34082">
            <w:proofErr w:type="spellStart"/>
            <w:r>
              <w:t>Evnt</w:t>
            </w:r>
            <w:proofErr w:type="spellEnd"/>
            <w:r>
              <w:t xml:space="preserve"> tilleggsinformasjon</w:t>
            </w:r>
          </w:p>
          <w:p w:rsidR="005D74ED" w:rsidRDefault="005D74ED" w:rsidP="00A34082"/>
        </w:tc>
        <w:tc>
          <w:tcPr>
            <w:tcW w:w="1985" w:type="dxa"/>
          </w:tcPr>
          <w:p w:rsidR="005D74ED" w:rsidRDefault="005D74ED" w:rsidP="00A34082"/>
        </w:tc>
      </w:tr>
    </w:tbl>
    <w:p w:rsidR="005D74ED" w:rsidRDefault="005D74ED" w:rsidP="00A34082"/>
    <w:p w:rsidR="005D74ED" w:rsidRPr="00632B6F" w:rsidRDefault="005D74ED" w:rsidP="00A34082">
      <w:pPr>
        <w:rPr>
          <w:b/>
        </w:rPr>
      </w:pPr>
      <w:proofErr w:type="spellStart"/>
      <w:r w:rsidRPr="00632B6F">
        <w:rPr>
          <w:b/>
        </w:rPr>
        <w:t>Tilleggsbestilling</w:t>
      </w:r>
      <w:proofErr w:type="spellEnd"/>
      <w:r w:rsidRPr="00632B6F">
        <w:rPr>
          <w:b/>
        </w:rPr>
        <w:t xml:space="preserve"> hvis </w:t>
      </w:r>
      <w:r w:rsidR="00BA1B5E" w:rsidRPr="00632B6F">
        <w:rPr>
          <w:b/>
        </w:rPr>
        <w:t>det</w:t>
      </w:r>
      <w:r w:rsidRPr="00632B6F">
        <w:rPr>
          <w:b/>
        </w:rPr>
        <w:t xml:space="preserve"> skal</w:t>
      </w:r>
      <w:r w:rsidR="00BA1B5E" w:rsidRPr="00632B6F">
        <w:rPr>
          <w:b/>
        </w:rPr>
        <w:t xml:space="preserve"> hentes signal </w:t>
      </w:r>
      <w:r w:rsidRPr="00632B6F">
        <w:rPr>
          <w:b/>
        </w:rPr>
        <w:t>til egen driftskontroll</w:t>
      </w:r>
      <w:r w:rsidR="00632B6F" w:rsidRPr="00632B6F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5D74ED" w:rsidTr="00CF38F9">
        <w:tc>
          <w:tcPr>
            <w:tcW w:w="3397" w:type="dxa"/>
          </w:tcPr>
          <w:p w:rsidR="005D74ED" w:rsidRDefault="005D74ED" w:rsidP="00CF38F9">
            <w:r>
              <w:t>Type driftskontroll</w:t>
            </w:r>
          </w:p>
          <w:p w:rsidR="005D74ED" w:rsidRDefault="005D74ED" w:rsidP="00CF38F9"/>
        </w:tc>
        <w:tc>
          <w:tcPr>
            <w:tcW w:w="1985" w:type="dxa"/>
          </w:tcPr>
          <w:p w:rsidR="005D74ED" w:rsidRDefault="005D74ED" w:rsidP="00CF38F9"/>
        </w:tc>
      </w:tr>
      <w:tr w:rsidR="005D74ED" w:rsidTr="00CF38F9">
        <w:tc>
          <w:tcPr>
            <w:tcW w:w="3397" w:type="dxa"/>
          </w:tcPr>
          <w:p w:rsidR="005D74ED" w:rsidRDefault="005D74ED" w:rsidP="00CF38F9">
            <w:r>
              <w:t xml:space="preserve">Kommunikasjon (Modus, </w:t>
            </w:r>
            <w:proofErr w:type="spellStart"/>
            <w:r>
              <w:t>Bacnet</w:t>
            </w:r>
            <w:proofErr w:type="spellEnd"/>
            <w:r>
              <w:t xml:space="preserve"> o.l.)</w:t>
            </w:r>
          </w:p>
        </w:tc>
        <w:tc>
          <w:tcPr>
            <w:tcW w:w="1985" w:type="dxa"/>
          </w:tcPr>
          <w:p w:rsidR="005D74ED" w:rsidRDefault="005D74ED" w:rsidP="00CF38F9"/>
        </w:tc>
      </w:tr>
      <w:tr w:rsidR="005D74ED" w:rsidTr="00CF38F9">
        <w:tc>
          <w:tcPr>
            <w:tcW w:w="3397" w:type="dxa"/>
          </w:tcPr>
          <w:p w:rsidR="005D74ED" w:rsidRDefault="005D74ED" w:rsidP="00CF38F9">
            <w:r>
              <w:t>Skal vannmåler plasseres i kjeller?</w:t>
            </w:r>
          </w:p>
        </w:tc>
        <w:tc>
          <w:tcPr>
            <w:tcW w:w="1985" w:type="dxa"/>
          </w:tcPr>
          <w:p w:rsidR="005D74ED" w:rsidRDefault="005D74ED" w:rsidP="00CF38F9"/>
        </w:tc>
      </w:tr>
      <w:tr w:rsidR="005D74ED" w:rsidTr="00CF38F9">
        <w:tc>
          <w:tcPr>
            <w:tcW w:w="3397" w:type="dxa"/>
          </w:tcPr>
          <w:p w:rsidR="005D74ED" w:rsidRDefault="005D74ED" w:rsidP="00CF38F9">
            <w:r>
              <w:t>Antenne (v/ plassering i kjeller)</w:t>
            </w:r>
          </w:p>
          <w:p w:rsidR="005D74ED" w:rsidRDefault="005D74ED" w:rsidP="00CF38F9"/>
        </w:tc>
        <w:tc>
          <w:tcPr>
            <w:tcW w:w="1985" w:type="dxa"/>
          </w:tcPr>
          <w:p w:rsidR="005D74ED" w:rsidRDefault="005D74ED" w:rsidP="00CF38F9"/>
        </w:tc>
      </w:tr>
    </w:tbl>
    <w:p w:rsidR="00572851" w:rsidRDefault="00572851" w:rsidP="00A34082"/>
    <w:p w:rsidR="00632B6F" w:rsidRPr="00632B6F" w:rsidRDefault="00632B6F" w:rsidP="00A34082">
      <w:pPr>
        <w:rPr>
          <w:b/>
        </w:rPr>
      </w:pPr>
      <w:r w:rsidRPr="00632B6F">
        <w:rPr>
          <w:b/>
        </w:rPr>
        <w:t>Kontaktinformasjon: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2851" w:rsidTr="00572851">
        <w:tc>
          <w:tcPr>
            <w:tcW w:w="4531" w:type="dxa"/>
          </w:tcPr>
          <w:p w:rsidR="00572851" w:rsidRDefault="00572851" w:rsidP="00A34082">
            <w:r>
              <w:t>Rørlegger:</w:t>
            </w:r>
          </w:p>
          <w:p w:rsidR="00632B6F" w:rsidRDefault="00632B6F" w:rsidP="00A34082">
            <w:bookmarkStart w:id="0" w:name="_GoBack"/>
            <w:bookmarkEnd w:id="0"/>
          </w:p>
        </w:tc>
        <w:tc>
          <w:tcPr>
            <w:tcW w:w="4531" w:type="dxa"/>
          </w:tcPr>
          <w:p w:rsidR="00572851" w:rsidRDefault="00572851" w:rsidP="00A34082"/>
        </w:tc>
      </w:tr>
      <w:tr w:rsidR="00572851" w:rsidTr="00572851">
        <w:tc>
          <w:tcPr>
            <w:tcW w:w="4531" w:type="dxa"/>
          </w:tcPr>
          <w:p w:rsidR="00572851" w:rsidRDefault="00572851" w:rsidP="00A34082">
            <w:r>
              <w:t xml:space="preserve">Kontaktperson for bestillingen </w:t>
            </w:r>
            <w:r w:rsidR="00CD766B">
              <w:t xml:space="preserve">– Navn og </w:t>
            </w:r>
            <w:proofErr w:type="spellStart"/>
            <w:r w:rsidR="00CD766B">
              <w:t>tlf</w:t>
            </w:r>
            <w:proofErr w:type="spellEnd"/>
            <w:r w:rsidR="00CD766B">
              <w:t xml:space="preserve"> </w:t>
            </w:r>
            <w:r>
              <w:t>(ekstern)</w:t>
            </w:r>
          </w:p>
        </w:tc>
        <w:tc>
          <w:tcPr>
            <w:tcW w:w="4531" w:type="dxa"/>
          </w:tcPr>
          <w:p w:rsidR="00572851" w:rsidRDefault="00572851" w:rsidP="00A34082"/>
        </w:tc>
      </w:tr>
      <w:tr w:rsidR="00572851" w:rsidTr="00572851">
        <w:tc>
          <w:tcPr>
            <w:tcW w:w="4531" w:type="dxa"/>
          </w:tcPr>
          <w:p w:rsidR="00572851" w:rsidRDefault="00572851" w:rsidP="00A34082">
            <w:r>
              <w:t>Saksbehandler for rørleggermelding</w:t>
            </w:r>
          </w:p>
          <w:p w:rsidR="00572851" w:rsidRDefault="00572851" w:rsidP="00A34082">
            <w:r>
              <w:t>(kontaktes når bestilling ankommer)</w:t>
            </w:r>
          </w:p>
        </w:tc>
        <w:tc>
          <w:tcPr>
            <w:tcW w:w="4531" w:type="dxa"/>
          </w:tcPr>
          <w:p w:rsidR="00572851" w:rsidRDefault="00572851" w:rsidP="00A34082"/>
        </w:tc>
      </w:tr>
    </w:tbl>
    <w:p w:rsidR="00572851" w:rsidRDefault="00C02142" w:rsidP="00A34082">
      <w:r>
        <w:t>NB:</w:t>
      </w:r>
      <w:r w:rsidR="00CF38F9">
        <w:t xml:space="preserve"> </w:t>
      </w:r>
      <w:r w:rsidR="00572851">
        <w:t>Vannmåler må ikke leveres ut før sanitærabonnement er godkjent.</w:t>
      </w:r>
    </w:p>
    <w:p w:rsidR="00572851" w:rsidRPr="00230687" w:rsidRDefault="00572851" w:rsidP="00A34082"/>
    <w:sectPr w:rsidR="00572851" w:rsidRPr="00230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F9" w:rsidRDefault="00CF38F9" w:rsidP="001A2B33">
      <w:pPr>
        <w:spacing w:after="0" w:line="240" w:lineRule="auto"/>
      </w:pPr>
      <w:r>
        <w:separator/>
      </w:r>
    </w:p>
  </w:endnote>
  <w:endnote w:type="continuationSeparator" w:id="0">
    <w:p w:rsidR="00CF38F9" w:rsidRDefault="00CF38F9" w:rsidP="001A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F9" w:rsidRDefault="00CF38F9">
    <w:pPr>
      <w:pStyle w:val="Bunntekst"/>
    </w:pPr>
    <w:r>
      <w:t>Bestillingsskjema for større vannmålere og ekstrautstyr 23.06.2020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F9" w:rsidRDefault="00CF38F9" w:rsidP="001A2B33">
      <w:pPr>
        <w:spacing w:after="0" w:line="240" w:lineRule="auto"/>
      </w:pPr>
      <w:r>
        <w:separator/>
      </w:r>
    </w:p>
  </w:footnote>
  <w:footnote w:type="continuationSeparator" w:id="0">
    <w:p w:rsidR="00CF38F9" w:rsidRDefault="00CF38F9" w:rsidP="001A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F9" w:rsidRDefault="00CF38F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-342900</wp:posOffset>
          </wp:positionH>
          <wp:positionV relativeFrom="paragraph">
            <wp:posOffset>-68580</wp:posOffset>
          </wp:positionV>
          <wp:extent cx="1714500" cy="5143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t 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5E"/>
    <w:rsid w:val="001200D4"/>
    <w:rsid w:val="001A2B33"/>
    <w:rsid w:val="00230687"/>
    <w:rsid w:val="004C0679"/>
    <w:rsid w:val="00572851"/>
    <w:rsid w:val="005D74ED"/>
    <w:rsid w:val="00614003"/>
    <w:rsid w:val="00632B6F"/>
    <w:rsid w:val="007A325F"/>
    <w:rsid w:val="00837DEB"/>
    <w:rsid w:val="00A34082"/>
    <w:rsid w:val="00BA1B5E"/>
    <w:rsid w:val="00C02142"/>
    <w:rsid w:val="00CD766B"/>
    <w:rsid w:val="00CF38F9"/>
    <w:rsid w:val="00ED417F"/>
    <w:rsid w:val="00E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90DA6"/>
  <w15:chartTrackingRefBased/>
  <w15:docId w15:val="{FC1492D5-9999-49AD-BCAB-5010B99A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D4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230687"/>
    <w:rPr>
      <w:i/>
      <w:iCs/>
      <w:color w:val="009CBD" w:themeColor="accent4"/>
      <w:sz w:val="28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230687"/>
    <w:rPr>
      <w:i/>
      <w:iCs/>
      <w:color w:val="009CBD" w:themeColor="accent4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A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A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2B33"/>
  </w:style>
  <w:style w:type="paragraph" w:styleId="Bunntekst">
    <w:name w:val="footer"/>
    <w:basedOn w:val="Normal"/>
    <w:link w:val="BunntekstTegn"/>
    <w:uiPriority w:val="99"/>
    <w:unhideWhenUsed/>
    <w:rsid w:val="001A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2B33"/>
  </w:style>
  <w:style w:type="paragraph" w:styleId="Bobletekst">
    <w:name w:val="Balloon Text"/>
    <w:basedOn w:val="Normal"/>
    <w:link w:val="BobletekstTegn"/>
    <w:uiPriority w:val="99"/>
    <w:semiHidden/>
    <w:unhideWhenUsed/>
    <w:rsid w:val="00ED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Dahl Myrstad</dc:creator>
  <cp:keywords/>
  <dc:description/>
  <cp:lastModifiedBy>Karoline Dahl Myrstad</cp:lastModifiedBy>
  <cp:revision>8</cp:revision>
  <cp:lastPrinted>2020-06-23T13:21:00Z</cp:lastPrinted>
  <dcterms:created xsi:type="dcterms:W3CDTF">2020-06-23T10:43:00Z</dcterms:created>
  <dcterms:modified xsi:type="dcterms:W3CDTF">2020-06-25T11:42:00Z</dcterms:modified>
</cp:coreProperties>
</file>